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E78" w:rsidRDefault="004E2E78" w:rsidP="001A6F06">
      <w:pPr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INVENTARIZAČNÍ ZPRÁVA</w:t>
      </w:r>
    </w:p>
    <w:p w:rsidR="004E2E78" w:rsidRDefault="004E2E78" w:rsidP="004E2E78">
      <w:pPr>
        <w:jc w:val="center"/>
        <w:rPr>
          <w:rFonts w:ascii="Century Schoolbook" w:hAnsi="Century Schoolbook"/>
          <w:b/>
        </w:rPr>
      </w:pPr>
    </w:p>
    <w:p w:rsidR="004E2E78" w:rsidRDefault="004E2E78" w:rsidP="004E2E78">
      <w:pPr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 xml:space="preserve">Věc: Zpráva </w:t>
      </w:r>
      <w:r w:rsidR="00154CB2">
        <w:rPr>
          <w:rFonts w:ascii="Century Schoolbook" w:hAnsi="Century Schoolbook"/>
          <w:b/>
        </w:rPr>
        <w:t>o</w:t>
      </w:r>
      <w:r w:rsidR="00DB66FC">
        <w:rPr>
          <w:rFonts w:ascii="Century Schoolbook" w:hAnsi="Century Schoolbook"/>
          <w:b/>
        </w:rPr>
        <w:t xml:space="preserve"> provedené inventuře za rok 202</w:t>
      </w:r>
      <w:r w:rsidR="00AE3951">
        <w:rPr>
          <w:rFonts w:ascii="Century Schoolbook" w:hAnsi="Century Schoolbook"/>
          <w:b/>
        </w:rPr>
        <w:t>4</w:t>
      </w:r>
    </w:p>
    <w:p w:rsidR="004E2E78" w:rsidRDefault="004E2E78" w:rsidP="004E2E78">
      <w:pPr>
        <w:rPr>
          <w:rFonts w:ascii="Century Schoolbook" w:hAnsi="Century Schoolbook"/>
          <w:b/>
        </w:rPr>
      </w:pP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Na základě r</w:t>
      </w:r>
      <w:r w:rsidR="007221C2">
        <w:rPr>
          <w:rFonts w:ascii="Century Schoolbook" w:hAnsi="Century Schoolbook"/>
        </w:rPr>
        <w:t xml:space="preserve">ozhodnutí Zastupitelstva ze </w:t>
      </w:r>
      <w:r w:rsidR="007221C2" w:rsidRPr="007E2B4F">
        <w:rPr>
          <w:rFonts w:ascii="Century Schoolbook" w:hAnsi="Century Schoolbook"/>
        </w:rPr>
        <w:t>dne</w:t>
      </w:r>
      <w:r w:rsidR="0015380A" w:rsidRPr="007E2B4F">
        <w:rPr>
          <w:rFonts w:ascii="Century Schoolbook" w:hAnsi="Century Schoolbook"/>
        </w:rPr>
        <w:t xml:space="preserve"> </w:t>
      </w:r>
      <w:r w:rsidR="00AE3951">
        <w:rPr>
          <w:rFonts w:ascii="Century Schoolbook" w:hAnsi="Century Schoolbook"/>
        </w:rPr>
        <w:t>7</w:t>
      </w:r>
      <w:r w:rsidR="00825D72" w:rsidRPr="00825D72">
        <w:rPr>
          <w:rFonts w:ascii="Century Schoolbook" w:hAnsi="Century Schoolbook"/>
        </w:rPr>
        <w:t>. 1</w:t>
      </w:r>
      <w:r w:rsidR="00AE3951">
        <w:rPr>
          <w:rFonts w:ascii="Century Schoolbook" w:hAnsi="Century Schoolbook"/>
        </w:rPr>
        <w:t>0</w:t>
      </w:r>
      <w:r w:rsidR="00825D72" w:rsidRPr="00825D72">
        <w:rPr>
          <w:rFonts w:ascii="Century Schoolbook" w:hAnsi="Century Schoolbook"/>
        </w:rPr>
        <w:t>.</w:t>
      </w:r>
      <w:r w:rsidR="00AD4C1E" w:rsidRPr="00825D72">
        <w:rPr>
          <w:rFonts w:ascii="Century Schoolbook" w:hAnsi="Century Schoolbook"/>
        </w:rPr>
        <w:t xml:space="preserve"> 20</w:t>
      </w:r>
      <w:r w:rsidR="00DB66FC" w:rsidRPr="00825D72">
        <w:rPr>
          <w:rFonts w:ascii="Century Schoolbook" w:hAnsi="Century Schoolbook"/>
        </w:rPr>
        <w:t>2</w:t>
      </w:r>
      <w:r w:rsidR="00AE3951">
        <w:rPr>
          <w:rFonts w:ascii="Century Schoolbook" w:hAnsi="Century Schoolbook"/>
        </w:rPr>
        <w:t>4</w:t>
      </w:r>
      <w:r w:rsidR="0015380A" w:rsidRPr="00825D72">
        <w:rPr>
          <w:rFonts w:ascii="Century Schoolbook" w:hAnsi="Century Schoolbook"/>
        </w:rPr>
        <w:t xml:space="preserve"> </w:t>
      </w:r>
      <w:r w:rsidRPr="00825D72">
        <w:rPr>
          <w:rFonts w:ascii="Century Schoolbook" w:hAnsi="Century Schoolbook"/>
        </w:rPr>
        <w:t>usnesení č.</w:t>
      </w:r>
      <w:r w:rsidR="000836D3" w:rsidRPr="00825D72">
        <w:rPr>
          <w:rFonts w:ascii="Century Schoolbook" w:hAnsi="Century Schoolbook"/>
        </w:rPr>
        <w:t xml:space="preserve"> </w:t>
      </w:r>
      <w:r w:rsidR="00AE3951">
        <w:rPr>
          <w:rFonts w:ascii="Century Schoolbook" w:hAnsi="Century Schoolbook"/>
        </w:rPr>
        <w:t>140</w:t>
      </w:r>
      <w:r w:rsidR="00825D72" w:rsidRPr="00825D72">
        <w:rPr>
          <w:rFonts w:ascii="Century Schoolbook" w:hAnsi="Century Schoolbook"/>
        </w:rPr>
        <w:t>/</w:t>
      </w:r>
      <w:r w:rsidR="00AE3951">
        <w:rPr>
          <w:rFonts w:ascii="Century Schoolbook" w:hAnsi="Century Schoolbook"/>
        </w:rPr>
        <w:t>10</w:t>
      </w:r>
      <w:r w:rsidR="0015380A" w:rsidRPr="007E2B4F">
        <w:rPr>
          <w:rFonts w:ascii="Century Schoolbook" w:hAnsi="Century Schoolbook"/>
        </w:rPr>
        <w:t xml:space="preserve"> </w:t>
      </w:r>
      <w:r w:rsidRPr="007E2B4F">
        <w:rPr>
          <w:rFonts w:ascii="Century Schoolbook" w:hAnsi="Century Schoolbook"/>
        </w:rPr>
        <w:t>byla</w:t>
      </w:r>
      <w:r>
        <w:rPr>
          <w:rFonts w:ascii="Century Schoolbook" w:hAnsi="Century Schoolbook"/>
        </w:rPr>
        <w:t xml:space="preserve"> provedena fyzická a dokladová inventura Obc</w:t>
      </w:r>
      <w:r w:rsidR="00154CB2">
        <w:rPr>
          <w:rFonts w:ascii="Century Schoolbook" w:hAnsi="Century Schoolbook"/>
        </w:rPr>
        <w:t>e Horní Kněžeklady k 31. 12. 202</w:t>
      </w:r>
      <w:r w:rsidR="00AE3951">
        <w:rPr>
          <w:rFonts w:ascii="Century Schoolbook" w:hAnsi="Century Schoolbook"/>
        </w:rPr>
        <w:t>4</w:t>
      </w:r>
      <w:r>
        <w:rPr>
          <w:rFonts w:ascii="Century Schoolbook" w:hAnsi="Century Schoolbook"/>
        </w:rPr>
        <w:t>.</w:t>
      </w:r>
    </w:p>
    <w:p w:rsidR="004E2E78" w:rsidRDefault="004E2E78" w:rsidP="004E2E78">
      <w:pPr>
        <w:rPr>
          <w:rFonts w:ascii="Century Schoolbook" w:hAnsi="Century Schoolbook"/>
        </w:rPr>
      </w:pP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Inventurní komise, složení:</w:t>
      </w:r>
    </w:p>
    <w:p w:rsidR="004E2E78" w:rsidRDefault="00AE3951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Předsedkyně – Ing. </w:t>
      </w:r>
      <w:r w:rsidR="00DB66FC">
        <w:rPr>
          <w:rFonts w:ascii="Century Schoolbook" w:hAnsi="Century Schoolbook"/>
        </w:rPr>
        <w:t>Jitka Králová</w:t>
      </w:r>
      <w:r w:rsidR="004E2E78">
        <w:rPr>
          <w:rFonts w:ascii="Century Schoolbook" w:hAnsi="Century Schoolbook"/>
        </w:rPr>
        <w:t>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Člen – Anna Jindrová;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Člen – </w:t>
      </w:r>
      <w:r w:rsidR="00AE3951">
        <w:rPr>
          <w:rFonts w:ascii="Century Schoolbook" w:hAnsi="Century Schoolbook"/>
        </w:rPr>
        <w:t>Petr Růžička</w:t>
      </w:r>
      <w:r>
        <w:rPr>
          <w:rFonts w:ascii="Century Schoolbook" w:hAnsi="Century Schoolbook"/>
        </w:rPr>
        <w:t>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Člen – </w:t>
      </w:r>
      <w:r w:rsidR="00AE3951">
        <w:rPr>
          <w:rFonts w:ascii="Century Schoolbook" w:hAnsi="Century Schoolbook"/>
        </w:rPr>
        <w:t xml:space="preserve">Ing. </w:t>
      </w:r>
      <w:r>
        <w:rPr>
          <w:rFonts w:ascii="Century Schoolbook" w:hAnsi="Century Schoolbook"/>
        </w:rPr>
        <w:t>Kateřina Vebrová;</w:t>
      </w:r>
    </w:p>
    <w:p w:rsidR="004E2E78" w:rsidRDefault="004E2E78" w:rsidP="004E2E78">
      <w:pPr>
        <w:rPr>
          <w:rFonts w:ascii="Century Schoolbook" w:hAnsi="Century Schoolbook"/>
        </w:rPr>
      </w:pPr>
    </w:p>
    <w:p w:rsidR="004E2E78" w:rsidRDefault="004E2E78" w:rsidP="004E2E78">
      <w:pPr>
        <w:rPr>
          <w:rFonts w:ascii="Century Schoolbook" w:hAnsi="Century Schoolbook"/>
        </w:rPr>
      </w:pPr>
    </w:p>
    <w:p w:rsidR="004E2E78" w:rsidRPr="001D5934" w:rsidRDefault="004E2E78" w:rsidP="004E2E78">
      <w:pPr>
        <w:rPr>
          <w:rFonts w:ascii="Century Schoolbook" w:hAnsi="Century Schoolbook"/>
        </w:rPr>
      </w:pPr>
      <w:r w:rsidRPr="001D5934">
        <w:rPr>
          <w:rFonts w:ascii="Century Schoolbook" w:hAnsi="Century Schoolbook"/>
        </w:rPr>
        <w:t>Zjištění inventurní rozdíly:</w:t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  <w:t>žádné</w:t>
      </w:r>
    </w:p>
    <w:p w:rsidR="004E2E78" w:rsidRPr="001D5934" w:rsidRDefault="004E2E78" w:rsidP="004E2E78">
      <w:pPr>
        <w:rPr>
          <w:rFonts w:ascii="Century Schoolbook" w:hAnsi="Century Schoolbook"/>
        </w:rPr>
      </w:pPr>
      <w:r w:rsidRPr="001D5934">
        <w:rPr>
          <w:rFonts w:ascii="Century Schoolbook" w:hAnsi="Century Schoolbook"/>
        </w:rPr>
        <w:t>Majetek chybějící:</w:t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</w:r>
      <w:r w:rsidRPr="001D5934">
        <w:rPr>
          <w:rFonts w:ascii="Century Schoolbook" w:hAnsi="Century Schoolbook"/>
        </w:rPr>
        <w:tab/>
        <w:t>žádný</w:t>
      </w:r>
    </w:p>
    <w:p w:rsidR="004E2E78" w:rsidRPr="001D5934" w:rsidRDefault="004E2E78" w:rsidP="004E2E78">
      <w:pPr>
        <w:rPr>
          <w:rFonts w:ascii="Century Schoolbook" w:hAnsi="Century Schoolbook"/>
        </w:rPr>
      </w:pPr>
      <w:r w:rsidRPr="001D5934">
        <w:rPr>
          <w:rFonts w:ascii="Century Schoolbook" w:hAnsi="Century Schoolbook"/>
        </w:rPr>
        <w:t>Majetek zjištěný nad inventurní seznam:</w:t>
      </w:r>
      <w:r w:rsidRPr="001D5934">
        <w:rPr>
          <w:rFonts w:ascii="Century Schoolbook" w:hAnsi="Century Schoolbook"/>
        </w:rPr>
        <w:tab/>
        <w:t>žádný</w:t>
      </w:r>
    </w:p>
    <w:p w:rsidR="004E2E78" w:rsidRDefault="004E2E78" w:rsidP="004E2E78">
      <w:pPr>
        <w:rPr>
          <w:rFonts w:ascii="Century Schoolbook" w:hAnsi="Century Schoolbook"/>
        </w:rPr>
      </w:pPr>
    </w:p>
    <w:tbl>
      <w:tblPr>
        <w:tblW w:w="9475" w:type="dxa"/>
        <w:jc w:val="center"/>
        <w:tblInd w:w="-329" w:type="dxa"/>
        <w:tblCellMar>
          <w:left w:w="70" w:type="dxa"/>
          <w:right w:w="70" w:type="dxa"/>
        </w:tblCellMar>
        <w:tblLook w:val="04A0"/>
      </w:tblPr>
      <w:tblGrid>
        <w:gridCol w:w="5812"/>
        <w:gridCol w:w="981"/>
        <w:gridCol w:w="1279"/>
        <w:gridCol w:w="1403"/>
      </w:tblGrid>
      <w:tr w:rsidR="001D5934" w:rsidRPr="00E80F1A" w:rsidTr="00187F25">
        <w:trPr>
          <w:trHeight w:val="315"/>
          <w:jc w:val="center"/>
        </w:trPr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934" w:rsidRPr="003D089D" w:rsidRDefault="001D5934" w:rsidP="002B1AC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3D089D">
              <w:rPr>
                <w:rFonts w:ascii="Calibri" w:hAnsi="Calibri"/>
                <w:b/>
                <w:bCs/>
                <w:sz w:val="18"/>
                <w:szCs w:val="18"/>
              </w:rPr>
              <w:t>Název účtu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934" w:rsidRPr="00986118" w:rsidRDefault="001D5934" w:rsidP="002B1AC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86118">
              <w:rPr>
                <w:rFonts w:ascii="Calibri" w:hAnsi="Calibri"/>
                <w:b/>
                <w:bCs/>
                <w:sz w:val="18"/>
                <w:szCs w:val="18"/>
              </w:rPr>
              <w:t>SU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</w:tcPr>
          <w:p w:rsidR="001D5934" w:rsidRPr="00986118" w:rsidRDefault="001D5934" w:rsidP="002B1AC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Účetní stav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</w:tcPr>
          <w:p w:rsidR="001D5934" w:rsidRPr="00986118" w:rsidRDefault="001D5934" w:rsidP="002B1AC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Skutečnost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Ostatní dlouhodobý nehmotný majetek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1D593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118 580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118 580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Pozemky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2 644 827,90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2 644 827,90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Kulturní předměty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43 658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43 658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Stavby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21 827 737,40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21 827 737,40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Samostatné movité věci a soubory movitých věcí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1 329 312,5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1 329 312,5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Drobný dlouhodobý hmotný majetek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760 249,09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760 249,09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Nedokončený dlouhodobý hmotný majetek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9 576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9 576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Odběratelé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5 250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5 250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Ostatní pohledávky z hlavní činnosti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Pohledávky z přerozdělovaných daní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Krátkodobé poskytnuté zálohy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141 550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141 550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Dohadné účty aktivní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82 086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82 086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Základní běžný účet územních samosprávných celků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231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9 738 010,37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9 738 010,37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Termínované vklady krátkodobé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244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4 000 000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4 000 000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Pokladna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261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Peníze na cestě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262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Jmění účetní jednotky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401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13 734 184,45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13 734 184,45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Transfery na pořízení dlouhodobého majetku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403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8 796 140,03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8 796 140,03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Oceňovací rozdíly při prvotním použití metody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406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-3 965 397,04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-3 965 397,04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Dodavatelé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Zaměstnanci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331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45 927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45 927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Zdravotní pojištění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337p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4 444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4 444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Jiné přímé daně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342p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8 365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8 365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Daň z příjmu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Pohledávky za vybranými ústředními vládními institucemi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346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Pohledávky za vybranými místními vládními institucemi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Krátkodobé přijaté zálohy na transfery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374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63 500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63 500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lastRenderedPageBreak/>
              <w:t>Ostatní krátkodobé pohledávky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377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Výdaje příštích období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383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77 432,75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77 432,75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Dohadné účty pasivní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389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141 550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141 550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Ostatní krátkodobé závazky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378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Oprávky k ostatnímu dlouhodobému nehmotnému majetku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079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69 486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69 486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Oprávky ke stavbám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081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5 915 888,27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5 915 888,27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Oprávky k samostatným movitým věcem a souborům movitých věcí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747 628,13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747 628,13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Oprávky k drobnému dlouhodobému hmotnému majetku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088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760 249,09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760 249,09</w:t>
            </w:r>
          </w:p>
        </w:tc>
      </w:tr>
      <w:tr w:rsidR="00187F25" w:rsidRPr="00EA1B75" w:rsidTr="00187F25">
        <w:trPr>
          <w:trHeight w:val="300"/>
          <w:jc w:val="center"/>
        </w:trPr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F25" w:rsidRPr="003D089D" w:rsidRDefault="00187F25" w:rsidP="002B1AC6">
            <w:pPr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Jiný drobný dlouhodobý hmotný majetek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3D089D">
              <w:rPr>
                <w:rFonts w:ascii="Calibri" w:hAnsi="Calibri"/>
                <w:sz w:val="18"/>
                <w:szCs w:val="18"/>
              </w:rPr>
              <w:t>902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127 689,94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7F25" w:rsidRPr="003D089D" w:rsidRDefault="00187F25" w:rsidP="002B1AC6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127 689,94</w:t>
            </w:r>
          </w:p>
        </w:tc>
      </w:tr>
    </w:tbl>
    <w:p w:rsidR="004E2E78" w:rsidRPr="00EA1B75" w:rsidRDefault="004E2E78" w:rsidP="004E2E78">
      <w:pPr>
        <w:rPr>
          <w:rFonts w:ascii="Century Schoolbook" w:hAnsi="Century Schoolbook"/>
          <w:color w:val="FF0000"/>
        </w:rPr>
      </w:pPr>
    </w:p>
    <w:p w:rsidR="00965878" w:rsidRDefault="00965878" w:rsidP="004E2E78">
      <w:pPr>
        <w:rPr>
          <w:rFonts w:ascii="Century Schoolbook" w:hAnsi="Century Schoolbook"/>
        </w:rPr>
      </w:pPr>
    </w:p>
    <w:p w:rsidR="00965878" w:rsidRDefault="009658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Inventurní komise navrhuje</w:t>
      </w:r>
      <w:r w:rsidR="00A83F34">
        <w:rPr>
          <w:rFonts w:ascii="Century Schoolbook" w:hAnsi="Century Schoolbook"/>
        </w:rPr>
        <w:t xml:space="preserve"> vyřadit</w:t>
      </w:r>
      <w:r>
        <w:rPr>
          <w:rFonts w:ascii="Century Schoolbook" w:hAnsi="Century Schoolbook"/>
        </w:rPr>
        <w:t>:</w:t>
      </w:r>
    </w:p>
    <w:p w:rsidR="00965878" w:rsidRDefault="00965878" w:rsidP="004E2E78">
      <w:pPr>
        <w:rPr>
          <w:rFonts w:ascii="Century Schoolbook" w:hAnsi="Century Schoolbook"/>
        </w:rPr>
      </w:pPr>
    </w:p>
    <w:p w:rsidR="006F2E08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395</w:t>
      </w:r>
      <w:r w:rsidRPr="00A83F34">
        <w:rPr>
          <w:rFonts w:ascii="Century Schoolbook" w:hAnsi="Century Schoolbook"/>
        </w:rPr>
        <w:t xml:space="preserve"> – Token ikey</w:t>
      </w:r>
      <w:r>
        <w:rPr>
          <w:rFonts w:ascii="Century Schoolbook" w:hAnsi="Century Schoolbook"/>
        </w:rPr>
        <w:t xml:space="preserve"> – </w:t>
      </w:r>
      <w:r w:rsidRPr="00A83F34">
        <w:rPr>
          <w:rFonts w:ascii="Century Schoolbook" w:hAnsi="Century Schoolbook"/>
          <w:i/>
        </w:rPr>
        <w:t>nefunkční;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917</w:t>
      </w:r>
      <w:r w:rsidRPr="00A83F34">
        <w:rPr>
          <w:rFonts w:ascii="Century Schoolbook" w:hAnsi="Century Schoolbook"/>
        </w:rPr>
        <w:t xml:space="preserve"> – Psací stroj Consul</w:t>
      </w:r>
      <w:r>
        <w:rPr>
          <w:rFonts w:ascii="Century Schoolbook" w:hAnsi="Century Schoolbook"/>
        </w:rPr>
        <w:t xml:space="preserve"> - </w:t>
      </w:r>
      <w:r>
        <w:rPr>
          <w:rFonts w:ascii="Century Schoolbook" w:hAnsi="Century Schoolbook"/>
          <w:i/>
        </w:rPr>
        <w:t>nevyužívá se;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935</w:t>
      </w:r>
      <w:r w:rsidRPr="00A83F34">
        <w:rPr>
          <w:rFonts w:ascii="Century Schoolbook" w:hAnsi="Century Schoolbook"/>
        </w:rPr>
        <w:t xml:space="preserve"> – Kanistr</w:t>
      </w:r>
      <w:r>
        <w:rPr>
          <w:rFonts w:ascii="Century Schoolbook" w:hAnsi="Century Schoolbook"/>
        </w:rPr>
        <w:t xml:space="preserve"> – </w:t>
      </w:r>
      <w:r w:rsidRPr="00A83F34">
        <w:rPr>
          <w:rFonts w:ascii="Century Schoolbook" w:hAnsi="Century Schoolbook"/>
          <w:i/>
        </w:rPr>
        <w:t>děravý</w:t>
      </w:r>
      <w:r>
        <w:rPr>
          <w:rFonts w:ascii="Century Schoolbook" w:hAnsi="Century Schoolbook"/>
        </w:rPr>
        <w:t>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1127</w:t>
      </w:r>
      <w:r w:rsidRPr="00A83F34">
        <w:rPr>
          <w:rFonts w:ascii="Century Schoolbook" w:hAnsi="Century Schoolbook"/>
        </w:rPr>
        <w:t xml:space="preserve"> – Lavice se stolem venkovní – </w:t>
      </w:r>
      <w:r w:rsidRPr="00A83F34">
        <w:rPr>
          <w:rFonts w:ascii="Century Schoolbook" w:hAnsi="Century Schoolbook"/>
          <w:i/>
        </w:rPr>
        <w:t>špatná stav, rozpadá se</w:t>
      </w:r>
      <w:r>
        <w:rPr>
          <w:rFonts w:ascii="Century Schoolbook" w:hAnsi="Century Schoolbook"/>
          <w:i/>
        </w:rPr>
        <w:t>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1128</w:t>
      </w:r>
      <w:r w:rsidRPr="00A83F34">
        <w:rPr>
          <w:rFonts w:ascii="Century Schoolbook" w:hAnsi="Century Schoolbook"/>
        </w:rPr>
        <w:t xml:space="preserve"> – Lavice se stolem venkovní – </w:t>
      </w:r>
      <w:r w:rsidRPr="00A83F34">
        <w:rPr>
          <w:rFonts w:ascii="Century Schoolbook" w:hAnsi="Century Schoolbook"/>
          <w:i/>
        </w:rPr>
        <w:t>špatná stav, rozpadá se</w:t>
      </w:r>
      <w:r>
        <w:rPr>
          <w:rFonts w:ascii="Century Schoolbook" w:hAnsi="Century Schoolbook"/>
          <w:i/>
        </w:rPr>
        <w:t>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1129</w:t>
      </w:r>
      <w:r w:rsidRPr="00A83F34">
        <w:rPr>
          <w:rFonts w:ascii="Century Schoolbook" w:hAnsi="Century Schoolbook"/>
        </w:rPr>
        <w:t xml:space="preserve"> – Lavice se stolem venkovní – </w:t>
      </w:r>
      <w:r w:rsidRPr="00A83F34">
        <w:rPr>
          <w:rFonts w:ascii="Century Schoolbook" w:hAnsi="Century Schoolbook"/>
          <w:i/>
        </w:rPr>
        <w:t>špatná stav, rozpadá se</w:t>
      </w:r>
      <w:r>
        <w:rPr>
          <w:rFonts w:ascii="Century Schoolbook" w:hAnsi="Century Schoolbook"/>
          <w:i/>
        </w:rPr>
        <w:t>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1147</w:t>
      </w:r>
      <w:r w:rsidRPr="00A83F34">
        <w:rPr>
          <w:rFonts w:ascii="Century Schoolbook" w:hAnsi="Century Schoolbook"/>
        </w:rPr>
        <w:t xml:space="preserve"> – Sporák elektrický</w:t>
      </w:r>
      <w:r>
        <w:rPr>
          <w:rFonts w:ascii="Century Schoolbook" w:hAnsi="Century Schoolbook"/>
        </w:rPr>
        <w:t xml:space="preserve"> – </w:t>
      </w:r>
      <w:r w:rsidRPr="00A83F34">
        <w:rPr>
          <w:rFonts w:ascii="Century Schoolbook" w:hAnsi="Century Schoolbook"/>
          <w:i/>
        </w:rPr>
        <w:t>nefunkční;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1101</w:t>
      </w:r>
      <w:r w:rsidRPr="00A83F34">
        <w:rPr>
          <w:rFonts w:ascii="Century Schoolbook" w:hAnsi="Century Schoolbook"/>
        </w:rPr>
        <w:t xml:space="preserve"> – Drátěný koš</w:t>
      </w:r>
      <w:r>
        <w:rPr>
          <w:rFonts w:ascii="Century Schoolbook" w:hAnsi="Century Schoolbook"/>
        </w:rPr>
        <w:t xml:space="preserve"> – </w:t>
      </w:r>
      <w:r w:rsidRPr="00A83F34">
        <w:rPr>
          <w:rFonts w:ascii="Century Schoolbook" w:hAnsi="Century Schoolbook"/>
          <w:i/>
        </w:rPr>
        <w:t>nevyužívá se</w:t>
      </w:r>
      <w:r>
        <w:rPr>
          <w:rFonts w:ascii="Century Schoolbook" w:hAnsi="Century Schoolbook"/>
        </w:rPr>
        <w:t>;</w:t>
      </w:r>
    </w:p>
    <w:p w:rsidR="00A83F34" w:rsidRPr="00A83F34" w:rsidRDefault="00A83F34" w:rsidP="00A83F34">
      <w:pPr>
        <w:pStyle w:val="Odstavecseseznamem"/>
        <w:numPr>
          <w:ilvl w:val="0"/>
          <w:numId w:val="3"/>
        </w:numPr>
        <w:rPr>
          <w:rFonts w:ascii="Century Schoolbook" w:hAnsi="Century Schoolbook"/>
        </w:rPr>
      </w:pPr>
      <w:r w:rsidRPr="00A83F34">
        <w:rPr>
          <w:rFonts w:ascii="Century Schoolbook" w:hAnsi="Century Schoolbook"/>
          <w:b/>
        </w:rPr>
        <w:t>inv. č. 461</w:t>
      </w:r>
      <w:r w:rsidRPr="00A83F34">
        <w:rPr>
          <w:rFonts w:ascii="Century Schoolbook" w:hAnsi="Century Schoolbook"/>
        </w:rPr>
        <w:t xml:space="preserve"> – Stolní telefon DP-02</w:t>
      </w:r>
      <w:r>
        <w:rPr>
          <w:rFonts w:ascii="Century Schoolbook" w:hAnsi="Century Schoolbook"/>
        </w:rPr>
        <w:t xml:space="preserve"> – </w:t>
      </w:r>
      <w:r w:rsidRPr="00A83F34">
        <w:rPr>
          <w:rFonts w:ascii="Century Schoolbook" w:hAnsi="Century Schoolbook"/>
          <w:i/>
        </w:rPr>
        <w:t>nevyužívá se</w:t>
      </w:r>
      <w:r>
        <w:rPr>
          <w:rFonts w:ascii="Century Schoolbook" w:hAnsi="Century Schoolbook"/>
        </w:rPr>
        <w:t>;</w:t>
      </w:r>
    </w:p>
    <w:p w:rsidR="006F2E08" w:rsidRPr="00C6633B" w:rsidRDefault="006F2E08" w:rsidP="007E750F">
      <w:pPr>
        <w:rPr>
          <w:rFonts w:ascii="Century Schoolbook" w:hAnsi="Century Schoolbook"/>
          <w:i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7C1861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Ing. </w:t>
      </w:r>
      <w:r w:rsidR="00DB66FC">
        <w:rPr>
          <w:rFonts w:ascii="Century Schoolbook" w:hAnsi="Century Schoolbook"/>
        </w:rPr>
        <w:t>Jitka Králová</w:t>
      </w:r>
      <w:r w:rsidR="00965878">
        <w:rPr>
          <w:rFonts w:ascii="Century Schoolbook" w:hAnsi="Century Schoolbook"/>
        </w:rPr>
        <w:t>:</w:t>
      </w:r>
      <w:r w:rsidR="00965878">
        <w:rPr>
          <w:rFonts w:ascii="Century Schoolbook" w:hAnsi="Century Schoolbook"/>
        </w:rPr>
        <w:tab/>
      </w:r>
      <w:r w:rsidR="00965878">
        <w:rPr>
          <w:rFonts w:ascii="Century Schoolbook" w:hAnsi="Century Schoolbook"/>
        </w:rPr>
        <w:tab/>
      </w:r>
      <w:r w:rsidR="00965878"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Anna Jindrová: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A83F34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Petr Růžička</w:t>
      </w:r>
      <w:r w:rsidR="00965878">
        <w:rPr>
          <w:rFonts w:ascii="Century Schoolbook" w:hAnsi="Century Schoolbook"/>
        </w:rPr>
        <w:t>:</w:t>
      </w:r>
      <w:r w:rsidR="00965878">
        <w:rPr>
          <w:rFonts w:ascii="Century Schoolbook" w:hAnsi="Century Schoolbook"/>
        </w:rPr>
        <w:tab/>
      </w:r>
      <w:r w:rsidR="00965878">
        <w:rPr>
          <w:rFonts w:ascii="Century Schoolbook" w:hAnsi="Century Schoolbook"/>
        </w:rPr>
        <w:tab/>
      </w:r>
      <w:r w:rsidR="00965878"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7C1861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Ing. </w:t>
      </w:r>
      <w:r w:rsidR="00965878">
        <w:rPr>
          <w:rFonts w:ascii="Century Schoolbook" w:hAnsi="Century Schoolbook"/>
        </w:rPr>
        <w:t>Kateřina Vebrová</w:t>
      </w:r>
      <w:r w:rsidR="00B764B9">
        <w:rPr>
          <w:rFonts w:ascii="Century Schoolbook" w:hAnsi="Century Schoolbook"/>
        </w:rPr>
        <w:t>:</w:t>
      </w:r>
      <w:r w:rsidR="00965878">
        <w:rPr>
          <w:rFonts w:ascii="Century Schoolbook" w:hAnsi="Century Schoolbook"/>
        </w:rPr>
        <w:tab/>
      </w:r>
      <w:r w:rsidR="00965878"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8D7B56" w:rsidRDefault="008D7B56" w:rsidP="00965878">
      <w:pPr>
        <w:rPr>
          <w:rFonts w:ascii="Century Schoolbook" w:hAnsi="Century Schoolbook"/>
        </w:rPr>
      </w:pPr>
    </w:p>
    <w:p w:rsidR="008D7B56" w:rsidRDefault="008D7B56" w:rsidP="00965878">
      <w:pPr>
        <w:rPr>
          <w:rFonts w:ascii="Century Schoolbook" w:hAnsi="Century Schoolbook"/>
        </w:rPr>
      </w:pPr>
    </w:p>
    <w:p w:rsidR="008D7B56" w:rsidRDefault="008D7B56" w:rsidP="00965878">
      <w:pPr>
        <w:rPr>
          <w:rFonts w:ascii="Century Schoolbook" w:hAnsi="Century Schoolbook"/>
        </w:rPr>
      </w:pPr>
    </w:p>
    <w:p w:rsidR="008D7B56" w:rsidRPr="00965878" w:rsidRDefault="008D7B56" w:rsidP="008D7B56">
      <w:pPr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V Horních Kněžekladech </w:t>
      </w:r>
      <w:r w:rsidR="00A83F34">
        <w:rPr>
          <w:rFonts w:ascii="Century Schoolbook" w:hAnsi="Century Schoolbook"/>
        </w:rPr>
        <w:t>27</w:t>
      </w:r>
      <w:r w:rsidR="006F2E08">
        <w:rPr>
          <w:rFonts w:ascii="Century Schoolbook" w:hAnsi="Century Schoolbook"/>
        </w:rPr>
        <w:t xml:space="preserve">. 1. </w:t>
      </w:r>
      <w:r w:rsidR="000D6775">
        <w:rPr>
          <w:rFonts w:ascii="Century Schoolbook" w:hAnsi="Century Schoolbook"/>
        </w:rPr>
        <w:t>202</w:t>
      </w:r>
      <w:bookmarkStart w:id="0" w:name="_GoBack"/>
      <w:bookmarkEnd w:id="0"/>
      <w:r w:rsidR="00AE3951">
        <w:rPr>
          <w:rFonts w:ascii="Century Schoolbook" w:hAnsi="Century Schoolbook"/>
        </w:rPr>
        <w:t>5</w:t>
      </w:r>
    </w:p>
    <w:sectPr w:rsidR="008D7B56" w:rsidRPr="00965878" w:rsidSect="00371E73">
      <w:headerReference w:type="default" r:id="rId9"/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46C" w:rsidRDefault="0082746C" w:rsidP="004E2E78">
      <w:r>
        <w:separator/>
      </w:r>
    </w:p>
  </w:endnote>
  <w:endnote w:type="continuationSeparator" w:id="1">
    <w:p w:rsidR="0082746C" w:rsidRDefault="0082746C" w:rsidP="004E2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46C" w:rsidRDefault="0082746C" w:rsidP="004E2E78">
      <w:r>
        <w:separator/>
      </w:r>
    </w:p>
  </w:footnote>
  <w:footnote w:type="continuationSeparator" w:id="1">
    <w:p w:rsidR="0082746C" w:rsidRDefault="0082746C" w:rsidP="004E2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entury Schoolbook" w:hAnsi="Century Schoolbook"/>
      </w:rPr>
      <w:alias w:val="Název"/>
      <w:id w:val="77547040"/>
      <w:placeholder>
        <w:docPart w:val="628E21A1FA384417AA51B310D61065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E2E78" w:rsidRPr="004E2E78" w:rsidRDefault="004E2E78">
        <w:pPr>
          <w:pStyle w:val="Zhlav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Schoolbook" w:hAnsi="Century Schoolbook"/>
          </w:rPr>
        </w:pPr>
        <w:r w:rsidRPr="004E2E78">
          <w:rPr>
            <w:rFonts w:ascii="Century Schoolbook" w:hAnsi="Century Schoolbook"/>
          </w:rPr>
          <w:t>Obec Horní Kněžeklady</w:t>
        </w:r>
      </w:p>
    </w:sdtContent>
  </w:sdt>
  <w:sdt>
    <w:sdtPr>
      <w:rPr>
        <w:rFonts w:ascii="Century Schoolbook" w:hAnsi="Century Schoolbook"/>
      </w:rPr>
      <w:alias w:val="Datum"/>
      <w:id w:val="77547044"/>
      <w:placeholder>
        <w:docPart w:val="F6783D1F80564660BED26054B3965F2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. MMMM yyyy"/>
        <w:lid w:val="cs-CZ"/>
        <w:storeMappedDataAs w:val="dateTime"/>
        <w:calendar w:val="gregorian"/>
      </w:date>
    </w:sdtPr>
    <w:sdtContent>
      <w:p w:rsidR="004E2E78" w:rsidRPr="004E2E78" w:rsidRDefault="00154CB2">
        <w:pPr>
          <w:pStyle w:val="Zhlav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Schoolbook" w:hAnsi="Century Schoolbook"/>
          </w:rPr>
        </w:pPr>
        <w:r>
          <w:rPr>
            <w:rFonts w:ascii="Century Schoolbook" w:hAnsi="Century Schoolbook"/>
          </w:rPr>
          <w:t>Inventura 202</w:t>
        </w:r>
        <w:r w:rsidR="00AE3951">
          <w:rPr>
            <w:rFonts w:ascii="Century Schoolbook" w:hAnsi="Century Schoolbook"/>
          </w:rPr>
          <w:t>4</w:t>
        </w:r>
      </w:p>
    </w:sdtContent>
  </w:sdt>
  <w:p w:rsidR="004E2E78" w:rsidRDefault="004E2E7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373"/>
    <w:multiLevelType w:val="hybridMultilevel"/>
    <w:tmpl w:val="FF1EC67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204680"/>
    <w:multiLevelType w:val="hybridMultilevel"/>
    <w:tmpl w:val="86F848AC"/>
    <w:lvl w:ilvl="0" w:tplc="7FAECDFA">
      <w:numFmt w:val="bullet"/>
      <w:lvlText w:val="-"/>
      <w:lvlJc w:val="left"/>
      <w:pPr>
        <w:ind w:left="1065" w:hanging="360"/>
      </w:pPr>
      <w:rPr>
        <w:rFonts w:ascii="Century Schoolbook" w:eastAsia="Times New Roman" w:hAnsi="Century School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4C644DC"/>
    <w:multiLevelType w:val="hybridMultilevel"/>
    <w:tmpl w:val="B944DE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E78"/>
    <w:rsid w:val="00080A18"/>
    <w:rsid w:val="000836D3"/>
    <w:rsid w:val="000A01D2"/>
    <w:rsid w:val="000C6909"/>
    <w:rsid w:val="000D6775"/>
    <w:rsid w:val="0015380A"/>
    <w:rsid w:val="00154CB2"/>
    <w:rsid w:val="00186580"/>
    <w:rsid w:val="00187F25"/>
    <w:rsid w:val="001A288B"/>
    <w:rsid w:val="001A6F06"/>
    <w:rsid w:val="001D3E79"/>
    <w:rsid w:val="001D5934"/>
    <w:rsid w:val="001E6A8E"/>
    <w:rsid w:val="002D0346"/>
    <w:rsid w:val="003323FE"/>
    <w:rsid w:val="0034117F"/>
    <w:rsid w:val="003451E5"/>
    <w:rsid w:val="003630A7"/>
    <w:rsid w:val="00367DB5"/>
    <w:rsid w:val="00371E73"/>
    <w:rsid w:val="003811DC"/>
    <w:rsid w:val="003A718B"/>
    <w:rsid w:val="00424357"/>
    <w:rsid w:val="004E2E78"/>
    <w:rsid w:val="005008E4"/>
    <w:rsid w:val="00512C53"/>
    <w:rsid w:val="00514E0C"/>
    <w:rsid w:val="0053031C"/>
    <w:rsid w:val="00556D36"/>
    <w:rsid w:val="005625F9"/>
    <w:rsid w:val="00591D2E"/>
    <w:rsid w:val="005930FB"/>
    <w:rsid w:val="005B0CDE"/>
    <w:rsid w:val="0067472E"/>
    <w:rsid w:val="006F2E08"/>
    <w:rsid w:val="007221C2"/>
    <w:rsid w:val="00730BDA"/>
    <w:rsid w:val="00753DDF"/>
    <w:rsid w:val="007B7600"/>
    <w:rsid w:val="007C09BD"/>
    <w:rsid w:val="007C1861"/>
    <w:rsid w:val="007E2B4F"/>
    <w:rsid w:val="007E750F"/>
    <w:rsid w:val="00810483"/>
    <w:rsid w:val="00825D72"/>
    <w:rsid w:val="0082746C"/>
    <w:rsid w:val="00852432"/>
    <w:rsid w:val="008D7B56"/>
    <w:rsid w:val="008F1FCF"/>
    <w:rsid w:val="00903B76"/>
    <w:rsid w:val="0091339B"/>
    <w:rsid w:val="0093707C"/>
    <w:rsid w:val="00952CDF"/>
    <w:rsid w:val="00965878"/>
    <w:rsid w:val="00967249"/>
    <w:rsid w:val="009760AE"/>
    <w:rsid w:val="009867CA"/>
    <w:rsid w:val="00997AE0"/>
    <w:rsid w:val="00A033FB"/>
    <w:rsid w:val="00A05991"/>
    <w:rsid w:val="00A83F34"/>
    <w:rsid w:val="00AC6B3F"/>
    <w:rsid w:val="00AD4C1E"/>
    <w:rsid w:val="00AE3951"/>
    <w:rsid w:val="00B12496"/>
    <w:rsid w:val="00B34748"/>
    <w:rsid w:val="00B764B9"/>
    <w:rsid w:val="00BB3835"/>
    <w:rsid w:val="00C05E98"/>
    <w:rsid w:val="00C1580A"/>
    <w:rsid w:val="00C23749"/>
    <w:rsid w:val="00C6633B"/>
    <w:rsid w:val="00C954B3"/>
    <w:rsid w:val="00C9732E"/>
    <w:rsid w:val="00CA20CE"/>
    <w:rsid w:val="00CD1AFE"/>
    <w:rsid w:val="00D16D26"/>
    <w:rsid w:val="00D8772D"/>
    <w:rsid w:val="00DB66FC"/>
    <w:rsid w:val="00DC2FBD"/>
    <w:rsid w:val="00DC6442"/>
    <w:rsid w:val="00DC672D"/>
    <w:rsid w:val="00DE67F9"/>
    <w:rsid w:val="00DE7686"/>
    <w:rsid w:val="00E02ED6"/>
    <w:rsid w:val="00E262EF"/>
    <w:rsid w:val="00E3796B"/>
    <w:rsid w:val="00E64084"/>
    <w:rsid w:val="00E765C9"/>
    <w:rsid w:val="00EA1B75"/>
    <w:rsid w:val="00EA6798"/>
    <w:rsid w:val="00EB139A"/>
    <w:rsid w:val="00EF2A50"/>
    <w:rsid w:val="00F50231"/>
    <w:rsid w:val="00FA40B7"/>
    <w:rsid w:val="00FA741B"/>
    <w:rsid w:val="00FD0208"/>
    <w:rsid w:val="00FD1A9E"/>
    <w:rsid w:val="00FD2BB1"/>
    <w:rsid w:val="00FF457E"/>
    <w:rsid w:val="00FF5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474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34748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9732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34748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C9732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34748"/>
    <w:pPr>
      <w:ind w:left="708"/>
    </w:pPr>
  </w:style>
  <w:style w:type="paragraph" w:customStyle="1" w:styleId="Diplomka1">
    <w:name w:val="Diplomka 1"/>
    <w:basedOn w:val="Nadpis1"/>
    <w:rsid w:val="00C9732E"/>
    <w:rPr>
      <w:rFonts w:ascii="Times New Roman" w:hAnsi="Times New Roman" w:cs="Times New Roman"/>
    </w:rPr>
  </w:style>
  <w:style w:type="paragraph" w:customStyle="1" w:styleId="Diplomka2">
    <w:name w:val="Diplomka 2"/>
    <w:basedOn w:val="Nadpis2"/>
    <w:rsid w:val="00C9732E"/>
    <w:rPr>
      <w:rFonts w:ascii="Times New Roman" w:hAnsi="Times New Roman"/>
      <w:sz w:val="24"/>
    </w:rPr>
  </w:style>
  <w:style w:type="paragraph" w:styleId="Nzev">
    <w:name w:val="Title"/>
    <w:basedOn w:val="Normln"/>
    <w:next w:val="Normln"/>
    <w:link w:val="NzevChar"/>
    <w:qFormat/>
    <w:rsid w:val="00B347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B3474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34748"/>
    <w:pPr>
      <w:keepLines/>
      <w:spacing w:before="480" w:after="0" w:line="276" w:lineRule="auto"/>
      <w:outlineLvl w:val="9"/>
    </w:pPr>
    <w:rPr>
      <w:rFonts w:eastAsia="Times New Roman" w:cs="Times New Roman"/>
      <w:color w:val="365F91"/>
      <w:kern w:val="0"/>
      <w:sz w:val="28"/>
      <w:szCs w:val="28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4E2E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E2E78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E2E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E2E78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E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E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28E21A1FA384417AA51B310D61065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04349-7453-44CB-9CE6-B54E6ECBD51F}"/>
      </w:docPartPr>
      <w:docPartBody>
        <w:p w:rsidR="00C30FB6" w:rsidRDefault="00D832AD" w:rsidP="00D832AD">
          <w:pPr>
            <w:pStyle w:val="628E21A1FA384417AA51B310D6106511"/>
          </w:pPr>
          <w:r>
            <w:t>[Zadejte název dokumentu.]</w:t>
          </w:r>
        </w:p>
      </w:docPartBody>
    </w:docPart>
    <w:docPart>
      <w:docPartPr>
        <w:name w:val="F6783D1F80564660BED26054B3965F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6771C6-5349-46F1-8CBD-2DAF8F249CD0}"/>
      </w:docPartPr>
      <w:docPartBody>
        <w:p w:rsidR="00C30FB6" w:rsidRDefault="00D832AD" w:rsidP="00D832AD">
          <w:pPr>
            <w:pStyle w:val="F6783D1F80564660BED26054B3965F2D"/>
          </w:pPr>
          <w:r>
            <w:t>[Vyberte datum.]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32AD"/>
    <w:rsid w:val="00020293"/>
    <w:rsid w:val="00181084"/>
    <w:rsid w:val="00335018"/>
    <w:rsid w:val="00455A90"/>
    <w:rsid w:val="004C0A45"/>
    <w:rsid w:val="00571767"/>
    <w:rsid w:val="005F1CD9"/>
    <w:rsid w:val="00660711"/>
    <w:rsid w:val="006C213E"/>
    <w:rsid w:val="007F3ECC"/>
    <w:rsid w:val="008F19B2"/>
    <w:rsid w:val="00907A2F"/>
    <w:rsid w:val="009837CD"/>
    <w:rsid w:val="00A56C96"/>
    <w:rsid w:val="00A839A2"/>
    <w:rsid w:val="00B50E46"/>
    <w:rsid w:val="00B5203A"/>
    <w:rsid w:val="00C30FB6"/>
    <w:rsid w:val="00CA34A7"/>
    <w:rsid w:val="00D27E39"/>
    <w:rsid w:val="00D4363F"/>
    <w:rsid w:val="00D832AD"/>
    <w:rsid w:val="00D869EE"/>
    <w:rsid w:val="00DF6D59"/>
    <w:rsid w:val="00E477FA"/>
    <w:rsid w:val="00F1770B"/>
    <w:rsid w:val="00FC02E3"/>
    <w:rsid w:val="00FD6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F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28E21A1FA384417AA51B310D6106511">
    <w:name w:val="628E21A1FA384417AA51B310D6106511"/>
    <w:rsid w:val="00D832AD"/>
  </w:style>
  <w:style w:type="paragraph" w:customStyle="1" w:styleId="F6783D1F80564660BED26054B3965F2D">
    <w:name w:val="F6783D1F80564660BED26054B3965F2D"/>
    <w:rsid w:val="00D832A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Inventura 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697A41-7C1F-4399-9F9C-812BCFEC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437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Horní Kněžeklady</vt:lpstr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Horní Kněžeklady</dc:title>
  <dc:creator>Kačka</dc:creator>
  <cp:lastModifiedBy>katerina.vebrova@outlook.cz</cp:lastModifiedBy>
  <cp:revision>50</cp:revision>
  <cp:lastPrinted>2019-10-21T10:47:00Z</cp:lastPrinted>
  <dcterms:created xsi:type="dcterms:W3CDTF">2015-01-24T15:04:00Z</dcterms:created>
  <dcterms:modified xsi:type="dcterms:W3CDTF">2025-01-25T14:23:00Z</dcterms:modified>
</cp:coreProperties>
</file>